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F4E" w:rsidRPr="008030FE" w:rsidRDefault="00AF6F4E" w:rsidP="00AF6F4E">
      <w:pPr>
        <w:jc w:val="center"/>
        <w:rPr>
          <w:rFonts w:ascii="Bookman Old Style" w:eastAsia="Times New Roman" w:hAnsi="Bookman Old Style" w:cs="Arial"/>
          <w:b/>
          <w:bCs/>
          <w:sz w:val="24"/>
          <w:szCs w:val="24"/>
          <w:lang w:eastAsia="pt-BR"/>
        </w:rPr>
      </w:pPr>
      <w:r w:rsidRPr="008030FE">
        <w:rPr>
          <w:rFonts w:ascii="Bookman Old Style" w:eastAsia="Times New Roman" w:hAnsi="Bookman Old Style" w:cs="Arial"/>
          <w:b/>
          <w:bCs/>
          <w:sz w:val="24"/>
          <w:szCs w:val="24"/>
          <w:lang w:eastAsia="pt-BR"/>
        </w:rPr>
        <w:t xml:space="preserve">TERMO ADITIVO Nº </w:t>
      </w:r>
      <w:r>
        <w:rPr>
          <w:rFonts w:ascii="Bookman Old Style" w:eastAsia="Times New Roman" w:hAnsi="Bookman Old Style" w:cs="Arial"/>
          <w:b/>
          <w:bCs/>
          <w:sz w:val="24"/>
          <w:szCs w:val="24"/>
          <w:lang w:eastAsia="pt-BR"/>
        </w:rPr>
        <w:t>5</w:t>
      </w:r>
      <w:r w:rsidRPr="008030FE">
        <w:rPr>
          <w:rFonts w:ascii="Bookman Old Style" w:eastAsia="Times New Roman" w:hAnsi="Bookman Old Style" w:cs="Arial"/>
          <w:b/>
          <w:bCs/>
          <w:sz w:val="24"/>
          <w:szCs w:val="24"/>
          <w:lang w:eastAsia="pt-BR"/>
        </w:rPr>
        <w:t xml:space="preserve"> AO CONTRATO Nº 002/2011 </w:t>
      </w:r>
    </w:p>
    <w:p w:rsidR="00AF6F4E" w:rsidRPr="008030FE" w:rsidRDefault="00AF6F4E" w:rsidP="00AF6F4E">
      <w:pPr>
        <w:jc w:val="center"/>
        <w:rPr>
          <w:rFonts w:ascii="Bookman Old Style" w:eastAsia="Times New Roman" w:hAnsi="Bookman Old Style" w:cs="Arial"/>
          <w:b/>
          <w:bCs/>
          <w:sz w:val="24"/>
          <w:szCs w:val="24"/>
          <w:lang w:eastAsia="pt-BR"/>
        </w:rPr>
      </w:pPr>
      <w:r w:rsidRPr="008030FE">
        <w:rPr>
          <w:rFonts w:ascii="Bookman Old Style" w:eastAsia="Times New Roman" w:hAnsi="Bookman Old Style" w:cs="Arial"/>
          <w:b/>
          <w:bCs/>
          <w:sz w:val="24"/>
          <w:szCs w:val="24"/>
          <w:lang w:eastAsia="pt-BR"/>
        </w:rPr>
        <w:t>INEXIGIBILIDADE DE LICITAÇÃO N° 002/2011</w:t>
      </w:r>
    </w:p>
    <w:p w:rsidR="00AF6F4E" w:rsidRPr="008030FE" w:rsidRDefault="00AF6F4E" w:rsidP="00AF6F4E">
      <w:pPr>
        <w:jc w:val="center"/>
        <w:rPr>
          <w:rFonts w:ascii="Bookman Old Style" w:eastAsia="Times New Roman" w:hAnsi="Bookman Old Style" w:cs="Arial"/>
          <w:b/>
          <w:bCs/>
          <w:sz w:val="24"/>
          <w:szCs w:val="24"/>
          <w:lang w:eastAsia="pt-BR"/>
        </w:rPr>
      </w:pPr>
      <w:r w:rsidRPr="008030FE">
        <w:rPr>
          <w:rFonts w:ascii="Bookman Old Style" w:eastAsia="Times New Roman" w:hAnsi="Bookman Old Style" w:cs="Arial"/>
          <w:b/>
          <w:bCs/>
          <w:sz w:val="24"/>
          <w:szCs w:val="24"/>
          <w:lang w:eastAsia="pt-BR"/>
        </w:rPr>
        <w:t>PROCESSO N° 04</w:t>
      </w:r>
      <w:r>
        <w:rPr>
          <w:rFonts w:ascii="Bookman Old Style" w:eastAsia="Times New Roman" w:hAnsi="Bookman Old Style" w:cs="Arial"/>
          <w:b/>
          <w:bCs/>
          <w:sz w:val="24"/>
          <w:szCs w:val="24"/>
          <w:lang w:eastAsia="pt-BR"/>
        </w:rPr>
        <w:t>6/2015</w:t>
      </w:r>
    </w:p>
    <w:p w:rsidR="00091D23" w:rsidRPr="003C55C0" w:rsidRDefault="00091D23" w:rsidP="00771691">
      <w:pPr>
        <w:spacing w:before="24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091D23" w:rsidRPr="003C55C0" w:rsidRDefault="00091D23" w:rsidP="00771691">
      <w:pPr>
        <w:tabs>
          <w:tab w:val="left" w:pos="851"/>
        </w:tabs>
        <w:spacing w:before="240" w:line="276" w:lineRule="auto"/>
        <w:ind w:left="4536" w:right="424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6667"/>
      </w:tblGrid>
      <w:tr w:rsidR="00916548" w:rsidRPr="003C55C0" w:rsidTr="00CB1B27">
        <w:tc>
          <w:tcPr>
            <w:tcW w:w="2122" w:type="dxa"/>
          </w:tcPr>
          <w:p w:rsidR="00771691" w:rsidRDefault="00771691" w:rsidP="00B67B72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71691" w:rsidRDefault="00771691" w:rsidP="00B67B72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6548" w:rsidRPr="00771691" w:rsidRDefault="00A70087" w:rsidP="00B67B72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1691">
              <w:rPr>
                <w:rFonts w:ascii="Arial" w:hAnsi="Arial" w:cs="Arial"/>
                <w:b/>
                <w:sz w:val="20"/>
                <w:szCs w:val="20"/>
              </w:rPr>
              <w:t xml:space="preserve">CLÁUSULA PRIMEIRA </w:t>
            </w:r>
            <w:r w:rsidR="003C55C0" w:rsidRPr="00771691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771691">
              <w:rPr>
                <w:rFonts w:ascii="Arial" w:hAnsi="Arial" w:cs="Arial"/>
                <w:b/>
                <w:sz w:val="20"/>
                <w:szCs w:val="20"/>
              </w:rPr>
              <w:t xml:space="preserve"> DAS PARTES</w:t>
            </w:r>
          </w:p>
        </w:tc>
        <w:tc>
          <w:tcPr>
            <w:tcW w:w="6667" w:type="dxa"/>
          </w:tcPr>
          <w:p w:rsidR="00916548" w:rsidRPr="000337FF" w:rsidRDefault="00223666" w:rsidP="00AF6F4E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37FF">
              <w:rPr>
                <w:rFonts w:ascii="Arial" w:hAnsi="Arial" w:cs="Arial"/>
                <w:sz w:val="24"/>
                <w:szCs w:val="24"/>
              </w:rPr>
              <w:t xml:space="preserve">De um lado a </w:t>
            </w:r>
            <w:r w:rsidR="000337FF" w:rsidRPr="007C10A3">
              <w:rPr>
                <w:rFonts w:ascii="Arial" w:hAnsi="Arial" w:cs="Arial"/>
                <w:b/>
                <w:sz w:val="24"/>
                <w:szCs w:val="24"/>
              </w:rPr>
              <w:t>CÂMARA MUNICIPAL DE ESTEIO</w:t>
            </w:r>
            <w:r w:rsidR="000337FF" w:rsidRPr="000337F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813BD">
              <w:rPr>
                <w:rFonts w:ascii="Arial" w:hAnsi="Arial" w:cs="Arial"/>
                <w:sz w:val="24"/>
                <w:szCs w:val="24"/>
              </w:rPr>
              <w:t>Pessoa J</w:t>
            </w:r>
            <w:r w:rsidR="000337FF" w:rsidRPr="000337FF">
              <w:rPr>
                <w:rFonts w:ascii="Arial" w:hAnsi="Arial" w:cs="Arial"/>
                <w:sz w:val="24"/>
                <w:szCs w:val="24"/>
              </w:rPr>
              <w:t xml:space="preserve">urídica de Direito Público inscrita no CNPJ sob nº 90.871.831/0001-21, com sede na Rua 24 de Agosto, 535, Esteio/RS, neste ato representado por sua Mesa Diretora, ora denominada </w:t>
            </w:r>
            <w:r w:rsidR="000337FF" w:rsidRPr="007C10A3">
              <w:rPr>
                <w:rFonts w:ascii="Arial" w:hAnsi="Arial" w:cs="Arial"/>
                <w:b/>
                <w:sz w:val="24"/>
                <w:szCs w:val="24"/>
              </w:rPr>
              <w:t>CONTRATANTE</w:t>
            </w:r>
            <w:r w:rsidR="000337FF" w:rsidRPr="000337FF">
              <w:rPr>
                <w:rFonts w:ascii="Arial" w:hAnsi="Arial" w:cs="Arial"/>
                <w:sz w:val="24"/>
                <w:szCs w:val="24"/>
              </w:rPr>
              <w:t xml:space="preserve">, e, </w:t>
            </w:r>
            <w:r w:rsidR="00AF6F4E" w:rsidRPr="00AF6F4E">
              <w:rPr>
                <w:rFonts w:ascii="Arial" w:hAnsi="Arial" w:cs="Arial"/>
                <w:b/>
                <w:sz w:val="24"/>
                <w:szCs w:val="24"/>
              </w:rPr>
              <w:t xml:space="preserve">PÓLIS INFORMÁTICA LTDA, </w:t>
            </w:r>
            <w:r w:rsidR="00AF6F4E" w:rsidRPr="00AF6F4E">
              <w:rPr>
                <w:rFonts w:ascii="Arial" w:hAnsi="Arial" w:cs="Arial"/>
                <w:sz w:val="24"/>
                <w:szCs w:val="24"/>
              </w:rPr>
              <w:t>Pessoa Jurídica de Direito Privado, inscrita no CNPJ sob nº 00.125.392/0001-15 com sede na Rua São Mateus, n° 27, Bairro Bom Jesus, Porto Alegre/RS</w:t>
            </w:r>
            <w:r w:rsidR="000337FF">
              <w:rPr>
                <w:rFonts w:ascii="Arial" w:hAnsi="Arial" w:cs="Arial"/>
                <w:sz w:val="24"/>
                <w:szCs w:val="24"/>
              </w:rPr>
              <w:t xml:space="preserve">, ora denominada </w:t>
            </w:r>
            <w:r w:rsidR="000337FF" w:rsidRPr="007C10A3">
              <w:rPr>
                <w:rFonts w:ascii="Arial" w:hAnsi="Arial" w:cs="Arial"/>
                <w:b/>
                <w:sz w:val="24"/>
                <w:szCs w:val="24"/>
              </w:rPr>
              <w:t>CONTRATADA</w:t>
            </w:r>
            <w:r w:rsidR="000337FF">
              <w:rPr>
                <w:rFonts w:ascii="Arial" w:hAnsi="Arial" w:cs="Arial"/>
                <w:sz w:val="24"/>
                <w:szCs w:val="24"/>
              </w:rPr>
              <w:t>, neste ato</w:t>
            </w:r>
            <w:r w:rsidR="00551789">
              <w:rPr>
                <w:rFonts w:ascii="Arial" w:hAnsi="Arial" w:cs="Arial"/>
                <w:sz w:val="24"/>
                <w:szCs w:val="24"/>
              </w:rPr>
              <w:t>, representada</w:t>
            </w:r>
            <w:r w:rsidR="000337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F6F4E" w:rsidRPr="00AF6F4E">
              <w:rPr>
                <w:rFonts w:ascii="Arial" w:hAnsi="Arial" w:cs="Arial"/>
                <w:sz w:val="24"/>
                <w:szCs w:val="24"/>
              </w:rPr>
              <w:t>por seus sócios-gerentes Sr. Paulo Roberto Garbini, portador do CPF n° 517.603.200-72 e Sr. Ricardo Luiz Garbini, portador do CPF n° 485.582.140-34</w:t>
            </w:r>
            <w:r w:rsidR="00AF6F4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16548" w:rsidRPr="003C55C0" w:rsidTr="00CB1B27">
        <w:tc>
          <w:tcPr>
            <w:tcW w:w="2122" w:type="dxa"/>
          </w:tcPr>
          <w:p w:rsidR="00916548" w:rsidRPr="00771691" w:rsidRDefault="00A70087" w:rsidP="00B67B72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1691">
              <w:rPr>
                <w:rFonts w:ascii="Arial" w:hAnsi="Arial" w:cs="Arial"/>
                <w:b/>
                <w:sz w:val="20"/>
                <w:szCs w:val="20"/>
              </w:rPr>
              <w:t>CLÁUSULA SEGUNDA - DO OBJETO</w:t>
            </w:r>
          </w:p>
        </w:tc>
        <w:tc>
          <w:tcPr>
            <w:tcW w:w="6667" w:type="dxa"/>
          </w:tcPr>
          <w:p w:rsidR="00AF6F4E" w:rsidRPr="00AF6F4E" w:rsidRDefault="00AF6F4E" w:rsidP="00AF6F4E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6F4E">
              <w:rPr>
                <w:rFonts w:ascii="Arial" w:hAnsi="Arial" w:cs="Arial"/>
                <w:sz w:val="24"/>
                <w:szCs w:val="24"/>
              </w:rPr>
              <w:t xml:space="preserve">Fica aditivado por mais 12 (doze) meses o presente contrato, adicionando-se ao valor original um percentual de 10,6873000%, correspondente ao IGPM-FGV (Dez./14 a Nov./15). </w:t>
            </w:r>
          </w:p>
        </w:tc>
      </w:tr>
      <w:tr w:rsidR="00916548" w:rsidRPr="003C55C0" w:rsidTr="00CB1B27">
        <w:tc>
          <w:tcPr>
            <w:tcW w:w="2122" w:type="dxa"/>
          </w:tcPr>
          <w:p w:rsidR="00916548" w:rsidRPr="00771691" w:rsidRDefault="00A70087" w:rsidP="00B67B72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1691">
              <w:rPr>
                <w:rFonts w:ascii="Arial" w:hAnsi="Arial" w:cs="Arial"/>
                <w:b/>
                <w:sz w:val="20"/>
                <w:szCs w:val="20"/>
              </w:rPr>
              <w:t>CLÁUSULA TERCEIRA - DO PRAZO DE VIGÊNCIA</w:t>
            </w:r>
          </w:p>
        </w:tc>
        <w:tc>
          <w:tcPr>
            <w:tcW w:w="6667" w:type="dxa"/>
          </w:tcPr>
          <w:p w:rsidR="00916548" w:rsidRDefault="00A70087" w:rsidP="00771691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55C0">
              <w:rPr>
                <w:rFonts w:ascii="Arial" w:hAnsi="Arial" w:cs="Arial"/>
                <w:sz w:val="24"/>
                <w:szCs w:val="24"/>
              </w:rPr>
              <w:t>O presente Termo Aditivo entra em vigência a pa</w:t>
            </w:r>
            <w:r w:rsidR="00EB7640" w:rsidRPr="003C55C0">
              <w:rPr>
                <w:rFonts w:ascii="Arial" w:hAnsi="Arial" w:cs="Arial"/>
                <w:sz w:val="24"/>
                <w:szCs w:val="24"/>
              </w:rPr>
              <w:t>rtir da data de sua assinatura.</w:t>
            </w:r>
          </w:p>
          <w:p w:rsidR="00091D23" w:rsidRPr="003C55C0" w:rsidRDefault="00091D23" w:rsidP="00771691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7640" w:rsidRPr="003C55C0" w:rsidTr="00CB1B27">
        <w:tc>
          <w:tcPr>
            <w:tcW w:w="2122" w:type="dxa"/>
          </w:tcPr>
          <w:p w:rsidR="00912E5E" w:rsidRPr="00771691" w:rsidRDefault="003973F7" w:rsidP="003973F7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1691">
              <w:rPr>
                <w:rFonts w:ascii="Arial" w:hAnsi="Arial" w:cs="Arial"/>
                <w:b/>
                <w:sz w:val="20"/>
                <w:szCs w:val="20"/>
              </w:rPr>
              <w:t xml:space="preserve">CLÁUSULA QUARTA 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7716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DO PREÇO</w:t>
            </w:r>
          </w:p>
        </w:tc>
        <w:tc>
          <w:tcPr>
            <w:tcW w:w="6667" w:type="dxa"/>
          </w:tcPr>
          <w:p w:rsidR="00771691" w:rsidRPr="00AF6F4E" w:rsidRDefault="00AF6F4E" w:rsidP="00AF6F4E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6F4E">
              <w:rPr>
                <w:rFonts w:ascii="Arial" w:hAnsi="Arial" w:cs="Arial"/>
                <w:sz w:val="24"/>
                <w:szCs w:val="24"/>
              </w:rPr>
              <w:t xml:space="preserve">Devendo ser pago à CONTRATADA doze parcelas iguais e mensais de </w:t>
            </w:r>
            <w:r w:rsidRPr="000D143E"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  <w:r w:rsidRPr="000D143E">
              <w:rPr>
                <w:rFonts w:ascii="Arial" w:hAnsi="Arial" w:cs="Arial"/>
                <w:b/>
                <w:sz w:val="24"/>
                <w:szCs w:val="24"/>
              </w:rPr>
              <w:t>1.068,55</w:t>
            </w:r>
            <w:r w:rsidRPr="00AF6F4E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AF6F4E">
              <w:rPr>
                <w:rFonts w:ascii="Arial" w:hAnsi="Arial" w:cs="Arial"/>
                <w:sz w:val="24"/>
                <w:szCs w:val="24"/>
              </w:rPr>
              <w:t>hum mil e sessenta e oito reais e cinquenta e cinco centavos)</w:t>
            </w:r>
            <w:r w:rsidRPr="00AF6F4E">
              <w:rPr>
                <w:rFonts w:ascii="Arial" w:hAnsi="Arial" w:cs="Arial"/>
                <w:sz w:val="24"/>
                <w:szCs w:val="24"/>
              </w:rPr>
              <w:t>, relativos aos serviços de Suporte Técnico de Manutenção, modalidade Gar</w:t>
            </w:r>
            <w:r w:rsidRPr="00AF6F4E">
              <w:rPr>
                <w:rFonts w:ascii="Arial" w:hAnsi="Arial" w:cs="Arial"/>
                <w:sz w:val="24"/>
                <w:szCs w:val="24"/>
              </w:rPr>
              <w:t>antia Legal e Tecnoló</w:t>
            </w:r>
            <w:bookmarkStart w:id="0" w:name="_GoBack"/>
            <w:bookmarkEnd w:id="0"/>
            <w:r w:rsidRPr="00AF6F4E">
              <w:rPr>
                <w:rFonts w:ascii="Arial" w:hAnsi="Arial" w:cs="Arial"/>
                <w:sz w:val="24"/>
                <w:szCs w:val="24"/>
              </w:rPr>
              <w:t>gica- GLT;</w:t>
            </w:r>
            <w:r>
              <w:rPr>
                <w:rFonts w:ascii="Arial" w:hAnsi="Arial" w:cs="Arial"/>
                <w:sz w:val="24"/>
                <w:szCs w:val="24"/>
              </w:rPr>
              <w:t xml:space="preserve"> e d</w:t>
            </w:r>
            <w:r w:rsidRPr="00AF6F4E">
              <w:rPr>
                <w:rFonts w:ascii="Arial" w:hAnsi="Arial" w:cs="Arial"/>
                <w:sz w:val="24"/>
                <w:szCs w:val="24"/>
              </w:rPr>
              <w:t xml:space="preserve">evendo ser pago à CONTRATADA a quantia de </w:t>
            </w:r>
            <w:r w:rsidRPr="000D143E"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  <w:r w:rsidRPr="000D143E">
              <w:rPr>
                <w:rFonts w:ascii="Arial" w:hAnsi="Arial" w:cs="Arial"/>
                <w:b/>
                <w:sz w:val="24"/>
                <w:szCs w:val="24"/>
              </w:rPr>
              <w:t>106,15</w:t>
            </w:r>
            <w:r w:rsidRPr="00AF6F4E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 xml:space="preserve">cento e seis areais e quinze </w:t>
            </w:r>
            <w:r w:rsidRPr="00AF6F4E">
              <w:rPr>
                <w:rFonts w:ascii="Arial" w:hAnsi="Arial" w:cs="Arial"/>
                <w:sz w:val="24"/>
                <w:szCs w:val="24"/>
              </w:rPr>
              <w:t xml:space="preserve">centavos), relativos ao valor da hora técnica prestada além das 10 (dez) </w:t>
            </w:r>
            <w:r w:rsidRPr="00AF6F4E">
              <w:rPr>
                <w:rFonts w:ascii="Arial" w:hAnsi="Arial" w:cs="Arial"/>
                <w:sz w:val="24"/>
                <w:szCs w:val="24"/>
              </w:rPr>
              <w:lastRenderedPageBreak/>
              <w:t>horas bimestrais, conforme Cláusula Décima do Contrato n° 002/2011.</w:t>
            </w:r>
          </w:p>
        </w:tc>
      </w:tr>
      <w:tr w:rsidR="00EB7640" w:rsidRPr="003C55C0" w:rsidTr="00CB1B27">
        <w:tc>
          <w:tcPr>
            <w:tcW w:w="2122" w:type="dxa"/>
          </w:tcPr>
          <w:p w:rsidR="00771691" w:rsidRDefault="00771691" w:rsidP="00B67B7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B7640" w:rsidRPr="00771691" w:rsidRDefault="00EB7640" w:rsidP="00B67B7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1691">
              <w:rPr>
                <w:rFonts w:ascii="Arial" w:hAnsi="Arial" w:cs="Arial"/>
                <w:b/>
                <w:sz w:val="20"/>
                <w:szCs w:val="20"/>
              </w:rPr>
              <w:t>CLÁUSULA QUINTA - DA PUBLICAÇÃO E DO REGISTRO</w:t>
            </w:r>
          </w:p>
        </w:tc>
        <w:tc>
          <w:tcPr>
            <w:tcW w:w="6667" w:type="dxa"/>
          </w:tcPr>
          <w:p w:rsidR="003C55C0" w:rsidRPr="003C55C0" w:rsidRDefault="00EB7640" w:rsidP="00771691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55C0">
              <w:rPr>
                <w:rFonts w:ascii="Arial" w:hAnsi="Arial" w:cs="Arial"/>
                <w:sz w:val="24"/>
                <w:szCs w:val="24"/>
              </w:rPr>
              <w:t>A eficácia deste Termo fica condicionada à publicação resumida do instrumento</w:t>
            </w:r>
            <w:r w:rsidR="003C55C0" w:rsidRPr="003C55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55C0">
              <w:rPr>
                <w:rFonts w:ascii="Arial" w:hAnsi="Arial" w:cs="Arial"/>
                <w:sz w:val="24"/>
                <w:szCs w:val="24"/>
              </w:rPr>
              <w:t>pela Administração, na Imprensa Oficial, até o quinto dia útil do mês seguinte ao de sua</w:t>
            </w:r>
            <w:r w:rsidR="003C55C0" w:rsidRPr="003C55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55C0">
              <w:rPr>
                <w:rFonts w:ascii="Arial" w:hAnsi="Arial" w:cs="Arial"/>
                <w:sz w:val="24"/>
                <w:szCs w:val="24"/>
              </w:rPr>
              <w:t>assinatura, para ocorrer no pr</w:t>
            </w:r>
            <w:r w:rsidR="00252AED">
              <w:rPr>
                <w:rFonts w:ascii="Arial" w:hAnsi="Arial" w:cs="Arial"/>
                <w:sz w:val="24"/>
                <w:szCs w:val="24"/>
              </w:rPr>
              <w:t>azo de vinte dias daquela data, conforme art. 61, parágrafo único da Lei 8.666/1993.</w:t>
            </w:r>
          </w:p>
        </w:tc>
      </w:tr>
    </w:tbl>
    <w:p w:rsidR="003C55C0" w:rsidRPr="003C55C0" w:rsidRDefault="003C55C0" w:rsidP="0077169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3C55C0" w:rsidRPr="003C55C0" w:rsidRDefault="003C55C0" w:rsidP="00771691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3C55C0">
        <w:rPr>
          <w:rFonts w:ascii="Arial" w:hAnsi="Arial" w:cs="Arial"/>
          <w:sz w:val="24"/>
          <w:szCs w:val="24"/>
        </w:rPr>
        <w:t xml:space="preserve">Esteio, </w:t>
      </w:r>
      <w:r w:rsidR="00AF6F4E">
        <w:rPr>
          <w:rFonts w:ascii="Arial" w:hAnsi="Arial" w:cs="Arial"/>
          <w:sz w:val="24"/>
          <w:szCs w:val="24"/>
        </w:rPr>
        <w:t>03</w:t>
      </w:r>
      <w:r w:rsidRPr="003C55C0">
        <w:rPr>
          <w:rFonts w:ascii="Arial" w:hAnsi="Arial" w:cs="Arial"/>
          <w:sz w:val="24"/>
          <w:szCs w:val="24"/>
        </w:rPr>
        <w:t xml:space="preserve"> de </w:t>
      </w:r>
      <w:r w:rsidR="00AF6F4E">
        <w:rPr>
          <w:rFonts w:ascii="Arial" w:hAnsi="Arial" w:cs="Arial"/>
          <w:sz w:val="24"/>
          <w:szCs w:val="24"/>
        </w:rPr>
        <w:t>janeiro</w:t>
      </w:r>
      <w:r w:rsidRPr="003C55C0">
        <w:rPr>
          <w:rFonts w:ascii="Arial" w:hAnsi="Arial" w:cs="Arial"/>
          <w:sz w:val="24"/>
          <w:szCs w:val="24"/>
        </w:rPr>
        <w:t xml:space="preserve"> de 201</w:t>
      </w:r>
      <w:r w:rsidR="00AF6F4E">
        <w:rPr>
          <w:rFonts w:ascii="Arial" w:hAnsi="Arial" w:cs="Arial"/>
          <w:sz w:val="24"/>
          <w:szCs w:val="24"/>
        </w:rPr>
        <w:t>6</w:t>
      </w:r>
      <w:r w:rsidRPr="003C55C0">
        <w:rPr>
          <w:rFonts w:ascii="Arial" w:hAnsi="Arial" w:cs="Arial"/>
          <w:sz w:val="24"/>
          <w:szCs w:val="24"/>
        </w:rPr>
        <w:t>.</w:t>
      </w:r>
    </w:p>
    <w:p w:rsidR="003C55C0" w:rsidRPr="003C55C0" w:rsidRDefault="003C55C0" w:rsidP="00771691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Style w:val="Tabelacomgrade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3973F7" w:rsidRPr="003973F7" w:rsidTr="009A003A">
        <w:tc>
          <w:tcPr>
            <w:tcW w:w="4247" w:type="dxa"/>
          </w:tcPr>
          <w:p w:rsidR="003973F7" w:rsidRPr="003973F7" w:rsidRDefault="003973F7" w:rsidP="003973F7">
            <w:pPr>
              <w:tabs>
                <w:tab w:val="left" w:pos="3276"/>
              </w:tabs>
              <w:spacing w:before="240"/>
              <w:jc w:val="center"/>
              <w:rPr>
                <w:rFonts w:ascii="Arial" w:eastAsia="Times New Roman" w:hAnsi="Arial" w:cs="Arial"/>
                <w:lang w:eastAsia="ar-SA"/>
              </w:rPr>
            </w:pPr>
          </w:p>
          <w:p w:rsidR="003973F7" w:rsidRPr="003973F7" w:rsidRDefault="003973F7" w:rsidP="003973F7">
            <w:pPr>
              <w:tabs>
                <w:tab w:val="left" w:pos="3276"/>
              </w:tabs>
              <w:spacing w:before="240"/>
              <w:jc w:val="center"/>
              <w:rPr>
                <w:rFonts w:ascii="Arial" w:eastAsia="Times New Roman" w:hAnsi="Arial" w:cs="Arial"/>
                <w:lang w:eastAsia="ar-SA"/>
              </w:rPr>
            </w:pPr>
          </w:p>
          <w:p w:rsidR="00AF6F4E" w:rsidRPr="003973F7" w:rsidRDefault="00AF6F4E" w:rsidP="00AF6F4E">
            <w:pPr>
              <w:tabs>
                <w:tab w:val="left" w:pos="3276"/>
              </w:tabs>
              <w:spacing w:before="240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3973F7">
              <w:rPr>
                <w:rFonts w:ascii="Arial" w:eastAsia="Times New Roman" w:hAnsi="Arial" w:cs="Arial"/>
                <w:lang w:eastAsia="ar-SA"/>
              </w:rPr>
              <w:t>Marcelo Kohlrausch Pereira</w:t>
            </w:r>
          </w:p>
          <w:p w:rsidR="003973F7" w:rsidRPr="003973F7" w:rsidRDefault="003973F7" w:rsidP="003973F7">
            <w:pPr>
              <w:tabs>
                <w:tab w:val="left" w:pos="3276"/>
              </w:tabs>
              <w:spacing w:before="240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3973F7">
              <w:rPr>
                <w:rFonts w:ascii="Arial" w:eastAsia="Times New Roman" w:hAnsi="Arial" w:cs="Arial"/>
                <w:lang w:eastAsia="ar-SA"/>
              </w:rPr>
              <w:t>Presidente</w:t>
            </w:r>
          </w:p>
        </w:tc>
        <w:tc>
          <w:tcPr>
            <w:tcW w:w="4247" w:type="dxa"/>
          </w:tcPr>
          <w:p w:rsidR="003973F7" w:rsidRPr="003973F7" w:rsidRDefault="003973F7" w:rsidP="003973F7">
            <w:pPr>
              <w:tabs>
                <w:tab w:val="left" w:pos="3276"/>
              </w:tabs>
              <w:spacing w:before="240"/>
              <w:jc w:val="right"/>
              <w:rPr>
                <w:rFonts w:ascii="Arial" w:eastAsia="Times New Roman" w:hAnsi="Arial" w:cs="Arial"/>
                <w:lang w:eastAsia="ar-SA"/>
              </w:rPr>
            </w:pPr>
          </w:p>
          <w:p w:rsidR="003973F7" w:rsidRPr="003973F7" w:rsidRDefault="003973F7" w:rsidP="003973F7">
            <w:pPr>
              <w:tabs>
                <w:tab w:val="left" w:pos="3276"/>
              </w:tabs>
              <w:spacing w:before="240"/>
              <w:jc w:val="center"/>
              <w:rPr>
                <w:rFonts w:ascii="Arial" w:eastAsia="Times New Roman" w:hAnsi="Arial" w:cs="Arial"/>
                <w:lang w:eastAsia="ar-SA"/>
              </w:rPr>
            </w:pPr>
          </w:p>
          <w:p w:rsidR="00AF6F4E" w:rsidRDefault="00AF6F4E" w:rsidP="003973F7">
            <w:pPr>
              <w:tabs>
                <w:tab w:val="left" w:pos="3276"/>
              </w:tabs>
              <w:spacing w:before="240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AF6F4E">
              <w:rPr>
                <w:rFonts w:ascii="Arial" w:eastAsia="Times New Roman" w:hAnsi="Arial" w:cs="Arial"/>
                <w:lang w:eastAsia="ar-SA"/>
              </w:rPr>
              <w:t>Harri José Zanoni</w:t>
            </w:r>
          </w:p>
          <w:p w:rsidR="003973F7" w:rsidRPr="003973F7" w:rsidRDefault="003973F7" w:rsidP="003973F7">
            <w:pPr>
              <w:tabs>
                <w:tab w:val="left" w:pos="3276"/>
              </w:tabs>
              <w:spacing w:before="240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3973F7">
              <w:rPr>
                <w:rFonts w:ascii="Arial" w:eastAsia="Times New Roman" w:hAnsi="Arial" w:cs="Arial"/>
                <w:lang w:eastAsia="ar-SA"/>
              </w:rPr>
              <w:t>Vice-Presidente</w:t>
            </w:r>
          </w:p>
          <w:p w:rsidR="003973F7" w:rsidRPr="003973F7" w:rsidRDefault="003973F7" w:rsidP="003973F7">
            <w:pPr>
              <w:tabs>
                <w:tab w:val="left" w:pos="3276"/>
              </w:tabs>
              <w:spacing w:before="240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3973F7" w:rsidRPr="003973F7" w:rsidTr="009A003A">
        <w:tc>
          <w:tcPr>
            <w:tcW w:w="4247" w:type="dxa"/>
          </w:tcPr>
          <w:p w:rsidR="003973F7" w:rsidRPr="003973F7" w:rsidRDefault="003973F7" w:rsidP="003973F7">
            <w:pPr>
              <w:tabs>
                <w:tab w:val="left" w:pos="3276"/>
              </w:tabs>
              <w:spacing w:before="240"/>
              <w:jc w:val="center"/>
              <w:rPr>
                <w:rFonts w:ascii="Arial" w:eastAsia="Times New Roman" w:hAnsi="Arial" w:cs="Arial"/>
                <w:lang w:eastAsia="ar-SA"/>
              </w:rPr>
            </w:pPr>
          </w:p>
          <w:p w:rsidR="00AF6F4E" w:rsidRDefault="00AF6F4E" w:rsidP="003973F7">
            <w:pPr>
              <w:tabs>
                <w:tab w:val="left" w:pos="3276"/>
              </w:tabs>
              <w:spacing w:before="240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AF6F4E">
              <w:rPr>
                <w:rFonts w:ascii="Arial" w:eastAsia="Times New Roman" w:hAnsi="Arial" w:cs="Arial"/>
                <w:lang w:eastAsia="ar-SA"/>
              </w:rPr>
              <w:t>Rafael Figliero</w:t>
            </w:r>
          </w:p>
          <w:p w:rsidR="003973F7" w:rsidRPr="003973F7" w:rsidRDefault="003973F7" w:rsidP="003973F7">
            <w:pPr>
              <w:tabs>
                <w:tab w:val="left" w:pos="3276"/>
              </w:tabs>
              <w:spacing w:before="240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3973F7">
              <w:rPr>
                <w:rFonts w:ascii="Arial" w:eastAsia="Times New Roman" w:hAnsi="Arial" w:cs="Arial"/>
                <w:lang w:eastAsia="ar-SA"/>
              </w:rPr>
              <w:t>1º Secretário</w:t>
            </w:r>
          </w:p>
        </w:tc>
        <w:tc>
          <w:tcPr>
            <w:tcW w:w="4247" w:type="dxa"/>
          </w:tcPr>
          <w:p w:rsidR="003973F7" w:rsidRPr="003973F7" w:rsidRDefault="003973F7" w:rsidP="003973F7">
            <w:pPr>
              <w:tabs>
                <w:tab w:val="left" w:pos="3276"/>
              </w:tabs>
              <w:spacing w:before="240"/>
              <w:jc w:val="center"/>
              <w:rPr>
                <w:rFonts w:ascii="Arial" w:eastAsia="Times New Roman" w:hAnsi="Arial" w:cs="Arial"/>
                <w:lang w:eastAsia="ar-SA"/>
              </w:rPr>
            </w:pPr>
          </w:p>
          <w:p w:rsidR="00AF6F4E" w:rsidRDefault="00AF6F4E" w:rsidP="003973F7">
            <w:pPr>
              <w:tabs>
                <w:tab w:val="left" w:pos="3276"/>
              </w:tabs>
              <w:spacing w:before="240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AF6F4E">
              <w:rPr>
                <w:rFonts w:ascii="Arial" w:eastAsia="Times New Roman" w:hAnsi="Arial" w:cs="Arial"/>
                <w:lang w:eastAsia="ar-SA"/>
              </w:rPr>
              <w:t>Beatriz Lopes</w:t>
            </w:r>
          </w:p>
          <w:p w:rsidR="003973F7" w:rsidRPr="003973F7" w:rsidRDefault="003973F7" w:rsidP="003973F7">
            <w:pPr>
              <w:tabs>
                <w:tab w:val="left" w:pos="3276"/>
              </w:tabs>
              <w:spacing w:before="240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3973F7">
              <w:rPr>
                <w:rFonts w:ascii="Arial" w:eastAsia="Times New Roman" w:hAnsi="Arial" w:cs="Arial"/>
                <w:lang w:eastAsia="ar-SA"/>
              </w:rPr>
              <w:t>2º Secretário</w:t>
            </w:r>
          </w:p>
        </w:tc>
      </w:tr>
    </w:tbl>
    <w:p w:rsidR="003973F7" w:rsidRPr="003973F7" w:rsidRDefault="003973F7" w:rsidP="003973F7">
      <w:pPr>
        <w:tabs>
          <w:tab w:val="left" w:pos="3276"/>
        </w:tabs>
        <w:spacing w:before="240" w:after="0" w:line="240" w:lineRule="auto"/>
        <w:jc w:val="right"/>
        <w:rPr>
          <w:rFonts w:ascii="Arial" w:eastAsia="Times New Roman" w:hAnsi="Arial" w:cs="Arial"/>
          <w:lang w:eastAsia="ar-SA"/>
        </w:rPr>
      </w:pPr>
    </w:p>
    <w:p w:rsidR="003973F7" w:rsidRPr="003973F7" w:rsidRDefault="003973F7" w:rsidP="003973F7">
      <w:pPr>
        <w:tabs>
          <w:tab w:val="left" w:pos="3276"/>
        </w:tabs>
        <w:spacing w:before="240" w:after="0" w:line="240" w:lineRule="auto"/>
        <w:jc w:val="right"/>
        <w:rPr>
          <w:rFonts w:ascii="Arial" w:eastAsia="Times New Roman" w:hAnsi="Arial" w:cs="Arial"/>
          <w:lang w:eastAsia="ar-SA"/>
        </w:rPr>
      </w:pPr>
    </w:p>
    <w:p w:rsidR="003973F7" w:rsidRPr="003973F7" w:rsidRDefault="003973F7" w:rsidP="003973F7">
      <w:pPr>
        <w:tabs>
          <w:tab w:val="left" w:pos="3276"/>
        </w:tabs>
        <w:spacing w:before="240" w:after="0" w:line="240" w:lineRule="auto"/>
        <w:jc w:val="center"/>
        <w:rPr>
          <w:rFonts w:ascii="Arial" w:eastAsia="Times New Roman" w:hAnsi="Arial" w:cs="Arial"/>
          <w:lang w:eastAsia="ar-SA"/>
        </w:rPr>
      </w:pPr>
      <w:r w:rsidRPr="003973F7">
        <w:rPr>
          <w:rFonts w:ascii="Arial" w:eastAsia="Times New Roman" w:hAnsi="Arial" w:cs="Arial"/>
          <w:lang w:eastAsia="ar-SA"/>
        </w:rPr>
        <w:t>Eran Vidal de Negreiros</w:t>
      </w:r>
    </w:p>
    <w:p w:rsidR="003973F7" w:rsidRPr="003973F7" w:rsidRDefault="003973F7" w:rsidP="003973F7">
      <w:pPr>
        <w:tabs>
          <w:tab w:val="left" w:pos="3276"/>
        </w:tabs>
        <w:spacing w:before="240" w:after="0" w:line="240" w:lineRule="auto"/>
        <w:jc w:val="center"/>
        <w:rPr>
          <w:rFonts w:ascii="Arial" w:eastAsia="Times New Roman" w:hAnsi="Arial" w:cs="Arial"/>
          <w:lang w:eastAsia="ar-SA"/>
        </w:rPr>
      </w:pPr>
      <w:r w:rsidRPr="003973F7">
        <w:rPr>
          <w:rFonts w:ascii="Arial" w:eastAsia="Times New Roman" w:hAnsi="Arial" w:cs="Arial"/>
          <w:lang w:eastAsia="ar-SA"/>
        </w:rPr>
        <w:t>Procurador-Chefe</w:t>
      </w:r>
    </w:p>
    <w:p w:rsidR="003973F7" w:rsidRPr="003973F7" w:rsidRDefault="003973F7" w:rsidP="003973F7">
      <w:pPr>
        <w:spacing w:before="240" w:after="0" w:line="240" w:lineRule="auto"/>
        <w:rPr>
          <w:rFonts w:ascii="Arial" w:eastAsia="Times New Roman" w:hAnsi="Arial" w:cs="Arial"/>
          <w:lang w:eastAsia="ar-SA"/>
        </w:rPr>
      </w:pPr>
    </w:p>
    <w:p w:rsidR="003973F7" w:rsidRPr="003973F7" w:rsidRDefault="003973F7" w:rsidP="003973F7">
      <w:pPr>
        <w:spacing w:before="240" w:after="0" w:line="240" w:lineRule="auto"/>
        <w:rPr>
          <w:rFonts w:ascii="Arial" w:eastAsia="Times New Roman" w:hAnsi="Arial" w:cs="Arial"/>
          <w:lang w:eastAsia="ar-SA"/>
        </w:rPr>
      </w:pPr>
    </w:p>
    <w:p w:rsidR="00933BF7" w:rsidRPr="00933BF7" w:rsidRDefault="00933BF7" w:rsidP="00933BF7">
      <w:pPr>
        <w:spacing w:after="0" w:line="276" w:lineRule="auto"/>
        <w:rPr>
          <w:rFonts w:ascii="Arial" w:eastAsia="Times New Roman" w:hAnsi="Arial" w:cs="Arial"/>
          <w:b/>
          <w:lang w:eastAsia="ar-SA"/>
        </w:rPr>
      </w:pPr>
      <w:r w:rsidRPr="00933BF7">
        <w:rPr>
          <w:rFonts w:ascii="Arial" w:eastAsia="Times New Roman" w:hAnsi="Arial" w:cs="Arial"/>
          <w:b/>
          <w:lang w:eastAsia="ar-SA"/>
        </w:rPr>
        <w:t>CONTRATADA: PÓLIS INFORMÁTICA LTDA.</w:t>
      </w:r>
    </w:p>
    <w:p w:rsidR="00933BF7" w:rsidRDefault="00933BF7" w:rsidP="00933BF7">
      <w:pPr>
        <w:spacing w:after="0" w:line="276" w:lineRule="auto"/>
        <w:jc w:val="right"/>
        <w:rPr>
          <w:rFonts w:ascii="Arial" w:eastAsia="Times New Roman" w:hAnsi="Arial" w:cs="Arial"/>
          <w:b/>
          <w:lang w:eastAsia="ar-SA"/>
        </w:rPr>
      </w:pPr>
    </w:p>
    <w:p w:rsidR="00933BF7" w:rsidRPr="00933BF7" w:rsidRDefault="00933BF7" w:rsidP="00933BF7">
      <w:pPr>
        <w:spacing w:after="0" w:line="276" w:lineRule="auto"/>
        <w:jc w:val="right"/>
        <w:rPr>
          <w:rFonts w:ascii="Arial" w:eastAsia="Times New Roman" w:hAnsi="Arial" w:cs="Arial"/>
          <w:b/>
          <w:lang w:eastAsia="ar-SA"/>
        </w:rPr>
      </w:pPr>
    </w:p>
    <w:p w:rsidR="00933BF7" w:rsidRPr="00933BF7" w:rsidRDefault="00933BF7" w:rsidP="00933BF7">
      <w:pPr>
        <w:spacing w:after="0" w:line="276" w:lineRule="auto"/>
        <w:jc w:val="center"/>
        <w:rPr>
          <w:rFonts w:ascii="Arial" w:eastAsia="Times New Roman" w:hAnsi="Arial" w:cs="Arial"/>
          <w:lang w:eastAsia="ar-SA"/>
        </w:rPr>
      </w:pPr>
      <w:r w:rsidRPr="00933BF7">
        <w:rPr>
          <w:rFonts w:ascii="Arial" w:eastAsia="Times New Roman" w:hAnsi="Arial" w:cs="Arial"/>
          <w:lang w:eastAsia="ar-SA"/>
        </w:rPr>
        <w:t>Paulo Roberto Garbini</w:t>
      </w:r>
      <w:r w:rsidRPr="00933BF7">
        <w:rPr>
          <w:rFonts w:ascii="Arial" w:eastAsia="Times New Roman" w:hAnsi="Arial" w:cs="Arial"/>
          <w:lang w:eastAsia="ar-SA"/>
        </w:rPr>
        <w:tab/>
      </w:r>
      <w:r w:rsidRPr="00933BF7">
        <w:rPr>
          <w:rFonts w:ascii="Arial" w:eastAsia="Times New Roman" w:hAnsi="Arial" w:cs="Arial"/>
          <w:lang w:eastAsia="ar-SA"/>
        </w:rPr>
        <w:tab/>
      </w:r>
      <w:r w:rsidRPr="00933BF7">
        <w:rPr>
          <w:rFonts w:ascii="Arial" w:eastAsia="Times New Roman" w:hAnsi="Arial" w:cs="Arial"/>
          <w:lang w:eastAsia="ar-SA"/>
        </w:rPr>
        <w:tab/>
      </w:r>
      <w:r w:rsidRPr="00933BF7">
        <w:rPr>
          <w:rFonts w:ascii="Arial" w:eastAsia="Times New Roman" w:hAnsi="Arial" w:cs="Arial"/>
          <w:lang w:eastAsia="ar-SA"/>
        </w:rPr>
        <w:tab/>
        <w:t>Ricardo Luiz Garbini</w:t>
      </w:r>
    </w:p>
    <w:p w:rsidR="00AB14EC" w:rsidRPr="00933BF7" w:rsidRDefault="00933BF7" w:rsidP="00933BF7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933BF7">
        <w:rPr>
          <w:rFonts w:ascii="Arial" w:eastAsia="Times New Roman" w:hAnsi="Arial" w:cs="Arial"/>
          <w:lang w:eastAsia="ar-SA"/>
        </w:rPr>
        <w:t>Sócio-Diretor</w:t>
      </w:r>
      <w:r w:rsidRPr="00933BF7">
        <w:rPr>
          <w:rFonts w:ascii="Arial" w:eastAsia="Times New Roman" w:hAnsi="Arial" w:cs="Arial"/>
          <w:lang w:eastAsia="ar-SA"/>
        </w:rPr>
        <w:tab/>
      </w:r>
      <w:r w:rsidRPr="00933BF7">
        <w:rPr>
          <w:rFonts w:ascii="Arial" w:eastAsia="Times New Roman" w:hAnsi="Arial" w:cs="Arial"/>
          <w:lang w:eastAsia="ar-SA"/>
        </w:rPr>
        <w:tab/>
      </w:r>
      <w:r w:rsidRPr="00933BF7">
        <w:rPr>
          <w:rFonts w:ascii="Arial" w:eastAsia="Times New Roman" w:hAnsi="Arial" w:cs="Arial"/>
          <w:lang w:eastAsia="ar-SA"/>
        </w:rPr>
        <w:tab/>
      </w:r>
      <w:r w:rsidRPr="00933BF7">
        <w:rPr>
          <w:rFonts w:ascii="Arial" w:eastAsia="Times New Roman" w:hAnsi="Arial" w:cs="Arial"/>
          <w:lang w:eastAsia="ar-SA"/>
        </w:rPr>
        <w:tab/>
      </w:r>
      <w:r w:rsidRPr="00933BF7">
        <w:rPr>
          <w:rFonts w:ascii="Arial" w:eastAsia="Times New Roman" w:hAnsi="Arial" w:cs="Arial"/>
          <w:lang w:eastAsia="ar-SA"/>
        </w:rPr>
        <w:tab/>
      </w:r>
      <w:r w:rsidRPr="00933BF7">
        <w:rPr>
          <w:rFonts w:ascii="Arial" w:eastAsia="Times New Roman" w:hAnsi="Arial" w:cs="Arial"/>
          <w:lang w:eastAsia="ar-SA"/>
        </w:rPr>
        <w:tab/>
        <w:t>Sócio-Diretor</w:t>
      </w:r>
    </w:p>
    <w:sectPr w:rsidR="00AB14EC" w:rsidRPr="00933BF7" w:rsidSect="00771691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E3F" w:rsidRDefault="00A33E3F" w:rsidP="00916548">
      <w:pPr>
        <w:spacing w:after="0" w:line="240" w:lineRule="auto"/>
      </w:pPr>
      <w:r>
        <w:separator/>
      </w:r>
    </w:p>
  </w:endnote>
  <w:endnote w:type="continuationSeparator" w:id="0">
    <w:p w:rsidR="00A33E3F" w:rsidRDefault="00A33E3F" w:rsidP="00916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E3F" w:rsidRDefault="00A33E3F" w:rsidP="00916548">
      <w:pPr>
        <w:spacing w:after="0" w:line="240" w:lineRule="auto"/>
      </w:pPr>
      <w:r>
        <w:separator/>
      </w:r>
    </w:p>
  </w:footnote>
  <w:footnote w:type="continuationSeparator" w:id="0">
    <w:p w:rsidR="00A33E3F" w:rsidRDefault="00A33E3F" w:rsidP="00916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A55AB9"/>
    <w:multiLevelType w:val="multilevel"/>
    <w:tmpl w:val="59F4447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2CF626E"/>
    <w:multiLevelType w:val="multilevel"/>
    <w:tmpl w:val="E6D05276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548"/>
    <w:rsid w:val="00032F52"/>
    <w:rsid w:val="000337FF"/>
    <w:rsid w:val="000813BD"/>
    <w:rsid w:val="00091D23"/>
    <w:rsid w:val="000A71A1"/>
    <w:rsid w:val="000D143E"/>
    <w:rsid w:val="00170879"/>
    <w:rsid w:val="00223666"/>
    <w:rsid w:val="002361A5"/>
    <w:rsid w:val="00252AED"/>
    <w:rsid w:val="002627D5"/>
    <w:rsid w:val="002B10AE"/>
    <w:rsid w:val="003270E9"/>
    <w:rsid w:val="003467FA"/>
    <w:rsid w:val="00386662"/>
    <w:rsid w:val="003973F7"/>
    <w:rsid w:val="003C55C0"/>
    <w:rsid w:val="003D221A"/>
    <w:rsid w:val="0042024E"/>
    <w:rsid w:val="004A6ACF"/>
    <w:rsid w:val="00517AA8"/>
    <w:rsid w:val="005443C9"/>
    <w:rsid w:val="00551789"/>
    <w:rsid w:val="00607E68"/>
    <w:rsid w:val="006316CD"/>
    <w:rsid w:val="006514C6"/>
    <w:rsid w:val="00771691"/>
    <w:rsid w:val="007A4097"/>
    <w:rsid w:val="007C10A3"/>
    <w:rsid w:val="007F28FD"/>
    <w:rsid w:val="0087452C"/>
    <w:rsid w:val="00876818"/>
    <w:rsid w:val="008E356D"/>
    <w:rsid w:val="00912E5E"/>
    <w:rsid w:val="00916548"/>
    <w:rsid w:val="00933BF7"/>
    <w:rsid w:val="009D369C"/>
    <w:rsid w:val="00A16456"/>
    <w:rsid w:val="00A33E3F"/>
    <w:rsid w:val="00A70087"/>
    <w:rsid w:val="00AB14EC"/>
    <w:rsid w:val="00AF6F4E"/>
    <w:rsid w:val="00B257B2"/>
    <w:rsid w:val="00B67B72"/>
    <w:rsid w:val="00BC7CA1"/>
    <w:rsid w:val="00CB1B27"/>
    <w:rsid w:val="00DB75A0"/>
    <w:rsid w:val="00DF00C5"/>
    <w:rsid w:val="00E44A03"/>
    <w:rsid w:val="00EB7640"/>
    <w:rsid w:val="00ED4727"/>
    <w:rsid w:val="00EE5F57"/>
    <w:rsid w:val="00F05E7A"/>
    <w:rsid w:val="00FA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FDBED-DF25-4862-80A1-5DF0BFBE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16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165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6548"/>
  </w:style>
  <w:style w:type="paragraph" w:styleId="Rodap">
    <w:name w:val="footer"/>
    <w:basedOn w:val="Normal"/>
    <w:link w:val="RodapChar"/>
    <w:uiPriority w:val="99"/>
    <w:unhideWhenUsed/>
    <w:rsid w:val="009165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6548"/>
  </w:style>
  <w:style w:type="paragraph" w:styleId="Textodebalo">
    <w:name w:val="Balloon Text"/>
    <w:basedOn w:val="Normal"/>
    <w:link w:val="TextodebaloChar"/>
    <w:uiPriority w:val="99"/>
    <w:semiHidden/>
    <w:unhideWhenUsed/>
    <w:rsid w:val="00252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AED"/>
    <w:rPr>
      <w:rFonts w:ascii="Segoe UI" w:hAnsi="Segoe UI" w:cs="Segoe UI"/>
      <w:sz w:val="18"/>
      <w:szCs w:val="18"/>
    </w:rPr>
  </w:style>
  <w:style w:type="table" w:customStyle="1" w:styleId="Tabelacomgrade2">
    <w:name w:val="Tabela com grade2"/>
    <w:basedOn w:val="Tabelanormal"/>
    <w:next w:val="Tabelacomgrade"/>
    <w:uiPriority w:val="39"/>
    <w:rsid w:val="00397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F6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4122C-DF83-415A-9A7E-A22DB33CB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2015-12-02T15:59:00Z</cp:lastPrinted>
  <dcterms:created xsi:type="dcterms:W3CDTF">2015-12-21T15:52:00Z</dcterms:created>
  <dcterms:modified xsi:type="dcterms:W3CDTF">2015-12-21T16:03:00Z</dcterms:modified>
</cp:coreProperties>
</file>