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18"/>
        </w:rPr>
      </w:pPr>
    </w:p>
    <w:p>
      <w:pPr>
        <w:spacing w:before="90"/>
        <w:ind w:left="2831" w:right="2845" w:firstLine="0"/>
        <w:jc w:val="center"/>
        <w:rPr>
          <w:b/>
          <w:sz w:val="32"/>
        </w:rPr>
      </w:pPr>
      <w:bookmarkStart w:name="Plan1" w:id="1"/>
      <w:bookmarkEnd w:id="1"/>
      <w:r>
        <w:rPr/>
      </w:r>
      <w:r>
        <w:rPr>
          <w:b/>
          <w:sz w:val="32"/>
        </w:rPr>
        <w:t>LEI DE DIRETRIZES ORÇAMENTÁRIAS – 2021</w:t>
      </w:r>
    </w:p>
    <w:p>
      <w:pPr>
        <w:spacing w:before="215"/>
        <w:ind w:left="2831" w:right="2840" w:firstLine="0"/>
        <w:jc w:val="center"/>
        <w:rPr>
          <w:b/>
          <w:sz w:val="28"/>
        </w:rPr>
      </w:pPr>
      <w:r>
        <w:rPr>
          <w:b/>
          <w:sz w:val="28"/>
        </w:rPr>
        <w:t>ANEXO DE METAS FISCAIS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2831" w:right="2842"/>
        <w:jc w:val="center"/>
      </w:pPr>
      <w:r>
        <w:rPr/>
        <w:t>DEMONSTRATIVO IV - EVOLUÇÃO DO PATRIMÔNIO LÍQUIDO</w:t>
      </w: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8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7"/>
        <w:gridCol w:w="1850"/>
        <w:gridCol w:w="1072"/>
        <w:gridCol w:w="1850"/>
        <w:gridCol w:w="1072"/>
        <w:gridCol w:w="1850"/>
        <w:gridCol w:w="1074"/>
      </w:tblGrid>
      <w:tr>
        <w:trPr>
          <w:trHeight w:val="670" w:hRule="atLeast"/>
        </w:trPr>
        <w:tc>
          <w:tcPr>
            <w:tcW w:w="373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762" w:right="7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PATRIMÔNIO LÍQUIDO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3" w:righ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  <w:tc>
          <w:tcPr>
            <w:tcW w:w="107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3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07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3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>
        <w:trPr>
          <w:trHeight w:val="2050" w:hRule="atLeast"/>
        </w:trPr>
        <w:tc>
          <w:tcPr>
            <w:tcW w:w="373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7"/>
              <w:ind w:left="761" w:right="749"/>
              <w:jc w:val="center"/>
              <w:rPr>
                <w:sz w:val="20"/>
              </w:rPr>
            </w:pPr>
            <w:r>
              <w:rPr>
                <w:sz w:val="20"/>
              </w:rPr>
              <w:t>Patrimônio Líquido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7"/>
              <w:ind w:left="201" w:right="193"/>
              <w:jc w:val="center"/>
              <w:rPr>
                <w:sz w:val="20"/>
              </w:rPr>
            </w:pPr>
            <w:r>
              <w:rPr>
                <w:sz w:val="20"/>
              </w:rPr>
              <w:t>182.044.203,98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7"/>
              <w:ind w:left="257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7"/>
              <w:ind w:left="203" w:right="191"/>
              <w:jc w:val="center"/>
              <w:rPr>
                <w:sz w:val="20"/>
              </w:rPr>
            </w:pPr>
            <w:r>
              <w:rPr>
                <w:sz w:val="20"/>
              </w:rPr>
              <w:t>158.713.658,85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7"/>
              <w:ind w:left="257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7"/>
              <w:ind w:left="203" w:right="191"/>
              <w:jc w:val="center"/>
              <w:rPr>
                <w:sz w:val="20"/>
              </w:rPr>
            </w:pPr>
            <w:r>
              <w:rPr>
                <w:sz w:val="20"/>
              </w:rPr>
              <w:t>118.141.031,07</w:t>
            </w:r>
          </w:p>
        </w:tc>
        <w:tc>
          <w:tcPr>
            <w:tcW w:w="107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7"/>
              <w:ind w:left="257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</w:tr>
      <w:tr>
        <w:trPr>
          <w:trHeight w:val="670" w:hRule="atLeast"/>
        </w:trPr>
        <w:tc>
          <w:tcPr>
            <w:tcW w:w="373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712" w:right="7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1" w:righ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182.044.203,98</w:t>
            </w:r>
          </w:p>
        </w:tc>
        <w:tc>
          <w:tcPr>
            <w:tcW w:w="107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57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3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158.713.658,85</w:t>
            </w:r>
          </w:p>
        </w:tc>
        <w:tc>
          <w:tcPr>
            <w:tcW w:w="1072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57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03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118.141.031,07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257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</w:tr>
    </w:tbl>
    <w:sectPr>
      <w:type w:val="continuous"/>
      <w:pgSz w:w="16840" w:h="11900" w:orient="landscape"/>
      <w:pgMar w:top="1100" w:bottom="280" w:left="24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lsergio</dc:creator>
  <dcterms:created xsi:type="dcterms:W3CDTF">2020-08-14T19:13:25Z</dcterms:created>
  <dcterms:modified xsi:type="dcterms:W3CDTF">2020-08-14T19:13:25Z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Calc</vt:lpwstr>
  </property>
  <property fmtid="{D5CDD505-2E9C-101B-9397-08002B2CF9AE}" pid="4" name="LastSaved">
    <vt:filetime>2020-07-30T00:00:00Z</vt:filetime>
  </property>
</Properties>
</file>