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590" w:right="562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Municipal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Esteio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-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Consolidação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Total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DIRETRIZES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Title"/>
      </w:pPr>
      <w:r>
        <w:rPr>
          <w:w w:val="95"/>
        </w:rPr>
        <w:t>ESTIMATIVA</w:t>
      </w:r>
      <w:r>
        <w:rPr>
          <w:spacing w:val="12"/>
          <w:w w:val="95"/>
        </w:rPr>
        <w:t> </w:t>
      </w:r>
      <w:r>
        <w:rPr>
          <w:w w:val="95"/>
        </w:rPr>
        <w:t>E</w:t>
      </w:r>
      <w:r>
        <w:rPr>
          <w:spacing w:val="31"/>
          <w:w w:val="95"/>
        </w:rPr>
        <w:t> </w:t>
      </w:r>
      <w:r>
        <w:rPr>
          <w:w w:val="95"/>
        </w:rPr>
        <w:t>COMPENSAÇÃO</w:t>
      </w:r>
      <w:r>
        <w:rPr>
          <w:spacing w:val="33"/>
          <w:w w:val="95"/>
        </w:rPr>
        <w:t> </w:t>
      </w:r>
      <w:r>
        <w:rPr>
          <w:w w:val="95"/>
        </w:rPr>
        <w:t>DA</w:t>
      </w:r>
      <w:r>
        <w:rPr>
          <w:spacing w:val="13"/>
          <w:w w:val="95"/>
        </w:rPr>
        <w:t> </w:t>
      </w:r>
      <w:r>
        <w:rPr>
          <w:w w:val="95"/>
        </w:rPr>
        <w:t>RENÚNCIA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RECEITA</w:t>
      </w:r>
    </w:p>
    <w:p>
      <w:pPr>
        <w:spacing w:before="84"/>
        <w:ind w:left="4870" w:right="4891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2023</w:t>
      </w:r>
    </w:p>
    <w:p>
      <w:pPr>
        <w:pStyle w:val="BodyText"/>
        <w:spacing w:before="10"/>
        <w:rPr>
          <w:b/>
          <w:i/>
          <w:sz w:val="16"/>
        </w:rPr>
      </w:pPr>
    </w:p>
    <w:p>
      <w:pPr>
        <w:pStyle w:val="BodyText"/>
        <w:tabs>
          <w:tab w:pos="14870" w:val="left" w:leader="none"/>
        </w:tabs>
        <w:spacing w:before="93" w:after="52"/>
        <w:ind w:left="108"/>
      </w:pPr>
      <w:r>
        <w:rPr>
          <w:spacing w:val="-1"/>
        </w:rPr>
        <w:t>AMF</w:t>
      </w:r>
      <w:r>
        <w:rPr>
          <w:spacing w:val="-8"/>
        </w:rPr>
        <w:t> </w:t>
      </w:r>
      <w:r>
        <w:rPr>
          <w:spacing w:val="-1"/>
        </w:rPr>
        <w:t>-</w:t>
      </w:r>
      <w:r>
        <w:rPr>
          <w:spacing w:val="-5"/>
        </w:rPr>
        <w:t> </w:t>
      </w:r>
      <w:r>
        <w:rPr>
          <w:spacing w:val="-1"/>
        </w:rPr>
        <w:t>Demonstrativo</w:t>
      </w:r>
      <w:r>
        <w:rPr>
          <w:spacing w:val="-7"/>
        </w:rPr>
        <w:t> </w:t>
      </w:r>
      <w:r>
        <w:rPr/>
        <w:t>VII</w:t>
      </w:r>
      <w:r>
        <w:rPr>
          <w:spacing w:val="-4"/>
        </w:rPr>
        <w:t> </w:t>
      </w:r>
      <w:r>
        <w:rPr/>
        <w:t>(LRF,</w:t>
      </w:r>
      <w:r>
        <w:rPr>
          <w:spacing w:val="-4"/>
        </w:rPr>
        <w:t> </w:t>
      </w:r>
      <w:r>
        <w:rPr/>
        <w:t>art.4º,§</w:t>
      </w:r>
      <w:r>
        <w:rPr>
          <w:spacing w:val="-5"/>
        </w:rPr>
        <w:t> </w:t>
      </w:r>
      <w:r>
        <w:rPr/>
        <w:t>2º,</w:t>
      </w:r>
      <w:r>
        <w:rPr>
          <w:spacing w:val="-3"/>
        </w:rPr>
        <w:t> </w:t>
      </w:r>
      <w:r>
        <w:rPr/>
        <w:t>inciso</w:t>
      </w:r>
      <w:r>
        <w:rPr>
          <w:spacing w:val="-6"/>
        </w:rPr>
        <w:t> </w:t>
      </w:r>
      <w:r>
        <w:rPr/>
        <w:t>V)</w:t>
        <w:tab/>
        <w:t>R$</w:t>
      </w:r>
      <w:r>
        <w:rPr>
          <w:spacing w:val="-3"/>
        </w:rPr>
        <w:t> </w:t>
      </w:r>
      <w:r>
        <w:rPr/>
        <w:t>Reais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2160"/>
        <w:gridCol w:w="2174"/>
        <w:gridCol w:w="1694"/>
        <w:gridCol w:w="1711"/>
        <w:gridCol w:w="1709"/>
        <w:gridCol w:w="3663"/>
      </w:tblGrid>
      <w:tr>
        <w:trPr>
          <w:trHeight w:val="284" w:hRule="atLeast"/>
        </w:trPr>
        <w:tc>
          <w:tcPr>
            <w:tcW w:w="2184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</w:t>
            </w:r>
          </w:p>
        </w:tc>
        <w:tc>
          <w:tcPr>
            <w:tcW w:w="2160" w:type="dxa"/>
            <w:vMerge w:val="restart"/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</w:t>
            </w:r>
          </w:p>
        </w:tc>
        <w:tc>
          <w:tcPr>
            <w:tcW w:w="2174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51"/>
              <w:ind w:left="513" w:right="211" w:hanging="2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SETOR </w:t>
            </w:r>
            <w:r>
              <w:rPr>
                <w:rFonts w:ascii="Arial" w:hAnsi="Arial"/>
                <w:b/>
                <w:spacing w:val="-1"/>
                <w:sz w:val="16"/>
              </w:rPr>
              <w:t>/ PROGRAMA /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BENEFICIÁRIO</w:t>
            </w:r>
          </w:p>
        </w:tc>
        <w:tc>
          <w:tcPr>
            <w:tcW w:w="5114" w:type="dxa"/>
            <w:gridSpan w:val="3"/>
            <w:shd w:val="clear" w:color="auto" w:fill="F0F0F0"/>
          </w:tcPr>
          <w:p>
            <w:pPr>
              <w:pStyle w:val="TableParagraph"/>
              <w:spacing w:before="53"/>
              <w:ind w:left="14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Renúncia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Prevista</w:t>
            </w:r>
          </w:p>
        </w:tc>
        <w:tc>
          <w:tcPr>
            <w:tcW w:w="3663" w:type="dxa"/>
            <w:vMerge w:val="restart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COMPENSAÇÃO</w:t>
            </w:r>
          </w:p>
        </w:tc>
      </w:tr>
      <w:tr>
        <w:trPr>
          <w:trHeight w:val="284" w:hRule="atLeast"/>
        </w:trPr>
        <w:tc>
          <w:tcPr>
            <w:tcW w:w="2184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F0F0F0"/>
          </w:tcPr>
          <w:p>
            <w:pPr>
              <w:pStyle w:val="TableParagraph"/>
              <w:spacing w:before="53"/>
              <w:ind w:left="642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711" w:type="dxa"/>
            <w:shd w:val="clear" w:color="auto" w:fill="F0F0F0"/>
          </w:tcPr>
          <w:p>
            <w:pPr>
              <w:pStyle w:val="TableParagraph"/>
              <w:spacing w:before="53"/>
              <w:ind w:left="657" w:right="6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709" w:type="dxa"/>
            <w:shd w:val="clear" w:color="auto" w:fill="F0F0F0"/>
          </w:tcPr>
          <w:p>
            <w:pPr>
              <w:pStyle w:val="TableParagraph"/>
              <w:spacing w:before="53"/>
              <w:ind w:left="657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3663" w:type="dxa"/>
            <w:vMerge/>
            <w:tcBorders>
              <w:top w:val="nil"/>
              <w:righ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4822"/>
        <w:gridCol w:w="2329"/>
        <w:gridCol w:w="1710"/>
        <w:gridCol w:w="1369"/>
        <w:gridCol w:w="3024"/>
      </w:tblGrid>
      <w:tr>
        <w:trPr>
          <w:trHeight w:val="419" w:hRule="atLeast"/>
        </w:trPr>
        <w:tc>
          <w:tcPr>
            <w:tcW w:w="1401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ICMS</w:t>
            </w:r>
          </w:p>
        </w:tc>
        <w:tc>
          <w:tcPr>
            <w:tcW w:w="4822" w:type="dxa"/>
          </w:tcPr>
          <w:p>
            <w:pPr>
              <w:pStyle w:val="TableParagraph"/>
              <w:spacing w:line="235" w:lineRule="auto"/>
              <w:ind w:left="823" w:right="1004"/>
              <w:rPr>
                <w:sz w:val="16"/>
              </w:rPr>
            </w:pPr>
            <w:r>
              <w:rPr>
                <w:sz w:val="16"/>
              </w:rPr>
              <w:t>Lei Municipal nº 6641/2017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7775/2021</w:t>
            </w:r>
          </w:p>
        </w:tc>
        <w:tc>
          <w:tcPr>
            <w:tcW w:w="2329" w:type="dxa"/>
          </w:tcPr>
          <w:p>
            <w:pPr>
              <w:pStyle w:val="TableParagraph"/>
              <w:spacing w:line="179" w:lineRule="exact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79" w:lineRule="exact"/>
              <w:ind w:left="367" w:right="236"/>
              <w:jc w:val="center"/>
              <w:rPr>
                <w:sz w:val="16"/>
              </w:rPr>
            </w:pPr>
            <w:r>
              <w:rPr>
                <w:sz w:val="16"/>
              </w:rPr>
              <w:t>123.840,00</w:t>
            </w:r>
          </w:p>
        </w:tc>
        <w:tc>
          <w:tcPr>
            <w:tcW w:w="1369" w:type="dxa"/>
          </w:tcPr>
          <w:p>
            <w:pPr>
              <w:pStyle w:val="TableParagraph"/>
              <w:spacing w:line="179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127.555,00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/>
              <w:ind w:left="44" w:right="43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COMPLEMENTAR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101/2000</w:t>
            </w:r>
          </w:p>
        </w:tc>
      </w:tr>
      <w:tr>
        <w:trPr>
          <w:trHeight w:val="155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IPTU</w:t>
            </w:r>
          </w:p>
        </w:tc>
        <w:tc>
          <w:tcPr>
            <w:tcW w:w="4822" w:type="dxa"/>
          </w:tcPr>
          <w:p>
            <w:pPr>
              <w:pStyle w:val="TableParagraph"/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Descontos - Lei Municipal nº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7054/2018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(arts.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29 a 32);</w:t>
            </w:r>
          </w:p>
          <w:p>
            <w:pPr>
              <w:pStyle w:val="TableParagraph"/>
              <w:spacing w:line="235" w:lineRule="auto"/>
              <w:ind w:left="823" w:right="2132"/>
              <w:rPr>
                <w:sz w:val="16"/>
              </w:rPr>
            </w:pPr>
            <w:r>
              <w:rPr>
                <w:sz w:val="16"/>
              </w:rPr>
              <w:t>Desconto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 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7047/2018;</w:t>
            </w:r>
          </w:p>
          <w:p>
            <w:pPr>
              <w:pStyle w:val="TableParagraph"/>
              <w:spacing w:line="235" w:lineRule="auto"/>
              <w:ind w:left="823" w:right="1901"/>
              <w:rPr>
                <w:sz w:val="16"/>
              </w:rPr>
            </w:pPr>
            <w:r>
              <w:rPr>
                <w:sz w:val="16"/>
              </w:rPr>
              <w:t>Isenções/Imunidade - 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 nº 7054/2018 (arts.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36),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6641/2017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7775/2021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2.160.000,00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367"/>
              <w:jc w:val="center"/>
              <w:rPr>
                <w:sz w:val="16"/>
              </w:rPr>
            </w:pPr>
            <w:r>
              <w:rPr>
                <w:sz w:val="16"/>
              </w:rPr>
              <w:t>2.235.500,00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2.303.800,00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3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COMPLEMENTAR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101/2000</w:t>
            </w:r>
          </w:p>
        </w:tc>
      </w:tr>
      <w:tr>
        <w:trPr>
          <w:trHeight w:val="101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ISS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983" w:val="left" w:leader="none"/>
              </w:tabs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Isenções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 nº</w:t>
              <w:tab/>
              <w:t>DIVERSOS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7562/2020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Item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7.02;</w:t>
            </w:r>
          </w:p>
          <w:p>
            <w:pPr>
              <w:pStyle w:val="TableParagraph"/>
              <w:spacing w:line="235" w:lineRule="auto"/>
              <w:ind w:left="823" w:right="2212"/>
              <w:rPr>
                <w:sz w:val="16"/>
              </w:rPr>
            </w:pPr>
            <w:r>
              <w:rPr>
                <w:sz w:val="16"/>
              </w:rPr>
              <w:t>Isenções/Redução - 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 nº 7775/2021 -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7.02 e 9.01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236"/>
              <w:jc w:val="center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3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COMPLEMENTAR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101/2000</w:t>
            </w:r>
          </w:p>
        </w:tc>
      </w:tr>
      <w:tr>
        <w:trPr>
          <w:trHeight w:val="83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ITBI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983" w:val="left" w:leader="none"/>
              </w:tabs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Isenções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Lei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  <w:tab/>
              <w:t>DIVERSOS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6641/2017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7775/2021,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</w:p>
          <w:p>
            <w:pPr>
              <w:pStyle w:val="TableParagraph"/>
              <w:spacing w:line="235" w:lineRule="auto"/>
              <w:ind w:left="823" w:right="1901"/>
              <w:rPr>
                <w:sz w:val="16"/>
              </w:rPr>
            </w:pPr>
            <w:r>
              <w:rPr>
                <w:sz w:val="16"/>
              </w:rPr>
              <w:t>Municipal nº 7054/2018 (arts.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52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55);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Refis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Habitacional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292.000,00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236"/>
              <w:jc w:val="center"/>
              <w:rPr>
                <w:sz w:val="16"/>
              </w:rPr>
            </w:pPr>
            <w:r>
              <w:rPr>
                <w:sz w:val="16"/>
              </w:rPr>
              <w:t>301.300,00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310.600,00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3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COMPLEMENTAR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101/2000</w:t>
            </w:r>
          </w:p>
        </w:tc>
      </w:tr>
      <w:tr>
        <w:trPr>
          <w:trHeight w:val="113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TAXAS</w:t>
            </w:r>
          </w:p>
        </w:tc>
        <w:tc>
          <w:tcPr>
            <w:tcW w:w="4822" w:type="dxa"/>
          </w:tcPr>
          <w:p>
            <w:pPr>
              <w:pStyle w:val="TableParagraph"/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Isenção de Taxas incidentes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0" w:lineRule="exact"/>
              <w:ind w:left="823" w:right="1912"/>
              <w:rPr>
                <w:sz w:val="16"/>
              </w:rPr>
            </w:pPr>
            <w:r>
              <w:rPr>
                <w:sz w:val="16"/>
              </w:rPr>
              <w:t>Licenciamento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Incentivo 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Desenvolvimento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Econômico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 a Geração de Empregos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147"/>
              <w:jc w:val="center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3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COMPLEMENTAR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101/2000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1694"/>
        <w:gridCol w:w="1711"/>
        <w:gridCol w:w="1709"/>
        <w:gridCol w:w="3663"/>
      </w:tblGrid>
      <w:tr>
        <w:trPr>
          <w:trHeight w:val="330" w:hRule="atLeast"/>
        </w:trPr>
        <w:tc>
          <w:tcPr>
            <w:tcW w:w="6518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75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694" w:type="dxa"/>
            <w:shd w:val="clear" w:color="auto" w:fill="F0F0F0"/>
          </w:tcPr>
          <w:p>
            <w:pPr>
              <w:pStyle w:val="TableParagraph"/>
              <w:spacing w:before="75"/>
              <w:ind w:left="7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3.292.000,00</w:t>
            </w:r>
          </w:p>
        </w:tc>
        <w:tc>
          <w:tcPr>
            <w:tcW w:w="1711" w:type="dxa"/>
            <w:shd w:val="clear" w:color="auto" w:fill="F0F0F0"/>
          </w:tcPr>
          <w:p>
            <w:pPr>
              <w:pStyle w:val="TableParagraph"/>
              <w:spacing w:before="75"/>
              <w:ind w:left="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2.880.640,00</w:t>
            </w:r>
          </w:p>
        </w:tc>
        <w:tc>
          <w:tcPr>
            <w:tcW w:w="1709" w:type="dxa"/>
            <w:shd w:val="clear" w:color="auto" w:fill="F0F0F0"/>
          </w:tcPr>
          <w:p>
            <w:pPr>
              <w:pStyle w:val="TableParagraph"/>
              <w:spacing w:before="75"/>
              <w:ind w:left="7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2.961.955,00</w:t>
            </w:r>
          </w:p>
        </w:tc>
        <w:tc>
          <w:tcPr>
            <w:tcW w:w="3663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00" w:orient="landscape"/>
      <w:pgMar w:top="380" w:bottom="280" w:left="2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870" w:right="4903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2022-08-09T18:24:32Z</dcterms:created>
  <dcterms:modified xsi:type="dcterms:W3CDTF">2022-08-09T18:24:32Z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